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9E9F" w14:textId="53FD1079" w:rsidR="00346613" w:rsidRPr="0093617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32"/>
          <w:szCs w:val="32"/>
        </w:rPr>
      </w:pPr>
      <w:r w:rsidRPr="00936178">
        <w:rPr>
          <w:rFonts w:ascii="Palatino" w:hAnsi="Palatino"/>
          <w:b/>
          <w:bCs/>
          <w:sz w:val="32"/>
          <w:szCs w:val="32"/>
        </w:rPr>
        <w:t>PROGRAMMAZIONE DEL CURRICOLO ANNUALE</w:t>
      </w:r>
    </w:p>
    <w:p w14:paraId="0A830A9D" w14:textId="3390974F" w:rsidR="00346613" w:rsidRPr="0093617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32"/>
          <w:szCs w:val="32"/>
        </w:rPr>
      </w:pPr>
      <w:r w:rsidRPr="00936178">
        <w:rPr>
          <w:rFonts w:ascii="Palatino" w:hAnsi="Palatino"/>
          <w:b/>
          <w:bCs/>
          <w:sz w:val="32"/>
          <w:szCs w:val="32"/>
        </w:rPr>
        <w:t>DELL’INSEGNAMENTO TRASVERSALE DI EDUCAZIONE CIVICA</w:t>
      </w:r>
    </w:p>
    <w:p w14:paraId="4D1BFFE8" w14:textId="56A6D784" w:rsidR="00346613" w:rsidRPr="00936178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18"/>
          <w:szCs w:val="18"/>
        </w:rPr>
      </w:pPr>
      <w:r w:rsidRPr="00936178">
        <w:rPr>
          <w:rFonts w:ascii="Palatino" w:hAnsi="Palatino"/>
          <w:b/>
          <w:bCs/>
          <w:sz w:val="18"/>
          <w:szCs w:val="18"/>
        </w:rPr>
        <w:t>(ai sensi dell</w:t>
      </w:r>
      <w:r w:rsidR="00936178" w:rsidRPr="00936178">
        <w:rPr>
          <w:rFonts w:ascii="Palatino" w:hAnsi="Palatino"/>
          <w:b/>
          <w:bCs/>
          <w:sz w:val="18"/>
          <w:szCs w:val="18"/>
        </w:rPr>
        <w:t>e Linee guida per l'insegnamento dell'Educazione civica - Decreto Ministeriale n 183 del 7 settembre 202</w:t>
      </w:r>
      <w:r w:rsidR="002D7A3C">
        <w:rPr>
          <w:rFonts w:ascii="Palatino" w:hAnsi="Palatino"/>
          <w:b/>
          <w:bCs/>
          <w:sz w:val="18"/>
          <w:szCs w:val="18"/>
        </w:rPr>
        <w:t>4</w:t>
      </w:r>
      <w:r w:rsidR="00936178" w:rsidRPr="00936178">
        <w:rPr>
          <w:rFonts w:ascii="Palatino" w:hAnsi="Palatino"/>
          <w:b/>
          <w:bCs/>
          <w:sz w:val="18"/>
          <w:szCs w:val="18"/>
        </w:rPr>
        <w:t>, che integrano il D.M. 22 giugno 2020, n. 35).</w:t>
      </w:r>
    </w:p>
    <w:p w14:paraId="44C21D3F" w14:textId="77777777" w:rsidR="00346613" w:rsidRPr="00346613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14:paraId="7C91FB7B" w14:textId="5F96A9DA" w:rsidR="00E034E3" w:rsidRDefault="00BB073E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t>LICEO CLASSICO "LA FARINA"</w:t>
      </w:r>
    </w:p>
    <w:p w14:paraId="65E8CD5B" w14:textId="4F2293EE" w:rsidR="00346613" w:rsidRPr="00346613" w:rsidRDefault="00346613" w:rsidP="00346613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346613">
        <w:rPr>
          <w:rFonts w:ascii="Palatino" w:hAnsi="Palatino"/>
          <w:b/>
          <w:bCs/>
          <w:sz w:val="22"/>
          <w:szCs w:val="22"/>
        </w:rPr>
        <w:t xml:space="preserve">A.S. </w:t>
      </w:r>
      <w:r w:rsidR="00936178">
        <w:rPr>
          <w:rFonts w:ascii="Palatino" w:hAnsi="Palatino"/>
          <w:b/>
          <w:bCs/>
          <w:sz w:val="22"/>
          <w:szCs w:val="22"/>
        </w:rPr>
        <w:t>2024/2025</w:t>
      </w:r>
      <w:r w:rsidRPr="00346613">
        <w:rPr>
          <w:rFonts w:ascii="Palatino" w:hAnsi="Palatino"/>
          <w:b/>
          <w:bCs/>
          <w:sz w:val="22"/>
          <w:szCs w:val="22"/>
        </w:rPr>
        <w:t xml:space="preserve"> </w:t>
      </w:r>
    </w:p>
    <w:p w14:paraId="07155126" w14:textId="77777777" w:rsidR="00346613" w:rsidRPr="00346613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14:paraId="307C585C" w14:textId="43D16ADA" w:rsidR="00346613" w:rsidRPr="00142725" w:rsidRDefault="00346613" w:rsidP="00B86989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142725">
        <w:rPr>
          <w:rFonts w:ascii="Palatino" w:hAnsi="Palatino"/>
          <w:b/>
          <w:bCs/>
          <w:sz w:val="22"/>
          <w:szCs w:val="22"/>
        </w:rPr>
        <w:t>Classe ______  Sezione _______</w:t>
      </w:r>
    </w:p>
    <w:p w14:paraId="7F97E052" w14:textId="77777777" w:rsidR="00346613" w:rsidRPr="00142725" w:rsidRDefault="00346613" w:rsidP="00B86989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</w:p>
    <w:p w14:paraId="57D6D5CD" w14:textId="490FD62A" w:rsidR="00346613" w:rsidRPr="00142725" w:rsidRDefault="00346613" w:rsidP="00B86989">
      <w:pPr>
        <w:spacing w:line="276" w:lineRule="auto"/>
        <w:jc w:val="center"/>
        <w:rPr>
          <w:rFonts w:ascii="Palatino" w:hAnsi="Palatino"/>
          <w:b/>
          <w:bCs/>
          <w:sz w:val="22"/>
          <w:szCs w:val="22"/>
        </w:rPr>
      </w:pPr>
      <w:r w:rsidRPr="00142725">
        <w:rPr>
          <w:rFonts w:ascii="Palatino" w:hAnsi="Palatino"/>
          <w:b/>
          <w:bCs/>
          <w:sz w:val="22"/>
          <w:szCs w:val="22"/>
        </w:rPr>
        <w:t>Indirizzo ___________________</w:t>
      </w:r>
    </w:p>
    <w:p w14:paraId="67D4FFBF" w14:textId="77777777" w:rsidR="00346613" w:rsidRPr="00346613" w:rsidRDefault="00346613" w:rsidP="00346613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tbl>
      <w:tblPr>
        <w:tblStyle w:val="Grigliatabella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75"/>
        <w:gridCol w:w="1084"/>
        <w:gridCol w:w="1559"/>
        <w:gridCol w:w="1659"/>
        <w:gridCol w:w="1460"/>
        <w:gridCol w:w="10"/>
      </w:tblGrid>
      <w:tr w:rsidR="00346613" w14:paraId="3F2EB3E8" w14:textId="77777777" w:rsidTr="00910FA3">
        <w:trPr>
          <w:trHeight w:val="516"/>
          <w:jc w:val="center"/>
        </w:trPr>
        <w:tc>
          <w:tcPr>
            <w:tcW w:w="2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1644043" w14:textId="77777777" w:rsidR="00346613" w:rsidRPr="005F19FD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5F19FD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Docente Referente del Consiglio di classe </w:t>
            </w:r>
          </w:p>
          <w:p w14:paraId="2E02508A" w14:textId="3F07E190" w:rsidR="00346613" w:rsidRPr="005F19FD" w:rsidRDefault="00346613" w:rsidP="00F97432">
            <w:pPr>
              <w:pStyle w:val="Default"/>
              <w:ind w:left="360"/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</w:pPr>
            <w:r w:rsidRPr="005F19FD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</w:t>
            </w:r>
            <w:r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con </w:t>
            </w:r>
            <w:r w:rsidRPr="005F19FD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funzione di </w:t>
            </w:r>
            <w:r w:rsidR="009B3342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c</w:t>
            </w:r>
            <w:r w:rsidRPr="005F19FD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oordinamento</w:t>
            </w:r>
            <w:r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 e</w:t>
            </w:r>
            <w:r w:rsidRPr="005F19FD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 insegnamento)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343" w14:textId="77777777" w:rsidR="00B45A04" w:rsidRPr="00142725" w:rsidRDefault="00B45A04" w:rsidP="00F97432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  <w:p w14:paraId="29D87DE6" w14:textId="4886E832" w:rsidR="00346613" w:rsidRPr="00142725" w:rsidRDefault="00346613" w:rsidP="00F97432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Nome e Cognome</w:t>
            </w:r>
          </w:p>
          <w:p w14:paraId="50A0B4FA" w14:textId="77777777" w:rsidR="00346613" w:rsidRPr="00142725" w:rsidRDefault="00346613" w:rsidP="00F97432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4BAB85" w14:textId="77777777" w:rsidR="00346613" w:rsidRPr="00142725" w:rsidRDefault="00346613" w:rsidP="00F9743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FFD8D8" w14:textId="77777777" w:rsidR="00346613" w:rsidRPr="00142725" w:rsidRDefault="00346613" w:rsidP="00F97432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55ED49C6" w14:textId="77777777" w:rsidTr="00910FA3">
        <w:trPr>
          <w:trHeight w:val="702"/>
          <w:jc w:val="center"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DB89229" w14:textId="77777777" w:rsidR="00346613" w:rsidRPr="005F19FD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28A8" w14:textId="7FF90254" w:rsidR="00346613" w:rsidRPr="00142725" w:rsidRDefault="00346613" w:rsidP="00F9743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Disciplina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06EF4" w14:textId="77777777" w:rsidR="00346613" w:rsidRPr="00142725" w:rsidRDefault="00346613" w:rsidP="00F9743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46613" w14:paraId="622C1468" w14:textId="77777777" w:rsidTr="00910FA3">
        <w:trPr>
          <w:jc w:val="center"/>
        </w:trPr>
        <w:tc>
          <w:tcPr>
            <w:tcW w:w="2263" w:type="dxa"/>
            <w:vMerge w:val="restart"/>
          </w:tcPr>
          <w:p w14:paraId="6ADDC793" w14:textId="77777777" w:rsidR="00346613" w:rsidRPr="007161A1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7161A1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Team dei docenti</w:t>
            </w:r>
          </w:p>
          <w:p w14:paraId="593E4890" w14:textId="77777777" w:rsidR="00346613" w:rsidRDefault="00346613" w:rsidP="00F97432">
            <w:pPr>
              <w:pStyle w:val="Default"/>
              <w:ind w:left="3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7161A1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(con funzione di insegnamento</w:t>
            </w:r>
            <w:r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 xml:space="preserve"> - incluso il docente referente</w:t>
            </w:r>
            <w:r w:rsidRPr="007161A1">
              <w:rPr>
                <w:rFonts w:ascii="Verdana" w:hAnsi="Verdana" w:cstheme="minorBidi"/>
                <w:smallCaps/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</w:tcPr>
          <w:p w14:paraId="5A8C4A18" w14:textId="77777777" w:rsidR="00346613" w:rsidRPr="00142725" w:rsidRDefault="00346613" w:rsidP="005D3DFA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Nome e Cognome </w:t>
            </w:r>
          </w:p>
        </w:tc>
        <w:tc>
          <w:tcPr>
            <w:tcW w:w="3129" w:type="dxa"/>
            <w:gridSpan w:val="3"/>
            <w:shd w:val="clear" w:color="auto" w:fill="F2F2F2" w:themeFill="background1" w:themeFillShade="F2"/>
          </w:tcPr>
          <w:p w14:paraId="436DB100" w14:textId="7CC61D0F" w:rsidR="00346613" w:rsidRPr="00142725" w:rsidRDefault="00346613" w:rsidP="005D3DFA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Disciplina </w:t>
            </w:r>
          </w:p>
        </w:tc>
      </w:tr>
      <w:tr w:rsidR="00346613" w14:paraId="19D19074" w14:textId="77777777" w:rsidTr="00910FA3">
        <w:trPr>
          <w:jc w:val="center"/>
        </w:trPr>
        <w:tc>
          <w:tcPr>
            <w:tcW w:w="2263" w:type="dxa"/>
            <w:vMerge/>
          </w:tcPr>
          <w:p w14:paraId="5017B797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38EB0594" w14:textId="77777777" w:rsidR="00346613" w:rsidRPr="00142725" w:rsidRDefault="00346613" w:rsidP="005D3DFA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gridSpan w:val="3"/>
          </w:tcPr>
          <w:p w14:paraId="2B41E3EC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0D0EC760" w14:textId="77777777" w:rsidTr="00910FA3">
        <w:trPr>
          <w:jc w:val="center"/>
        </w:trPr>
        <w:tc>
          <w:tcPr>
            <w:tcW w:w="2263" w:type="dxa"/>
            <w:vMerge/>
          </w:tcPr>
          <w:p w14:paraId="179F8311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5D73DD3E" w14:textId="77777777" w:rsidR="00346613" w:rsidRPr="00142725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2)</w:t>
            </w:r>
          </w:p>
        </w:tc>
        <w:tc>
          <w:tcPr>
            <w:tcW w:w="3129" w:type="dxa"/>
            <w:gridSpan w:val="3"/>
          </w:tcPr>
          <w:p w14:paraId="40FB8AF6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526FBC25" w14:textId="77777777" w:rsidTr="00910FA3">
        <w:trPr>
          <w:jc w:val="center"/>
        </w:trPr>
        <w:tc>
          <w:tcPr>
            <w:tcW w:w="2263" w:type="dxa"/>
            <w:vMerge/>
          </w:tcPr>
          <w:p w14:paraId="0B0376B5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1EEDC683" w14:textId="77777777" w:rsidR="00346613" w:rsidRPr="00142725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3)</w:t>
            </w:r>
          </w:p>
        </w:tc>
        <w:tc>
          <w:tcPr>
            <w:tcW w:w="3129" w:type="dxa"/>
            <w:gridSpan w:val="3"/>
          </w:tcPr>
          <w:p w14:paraId="22E55161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73B572DF" w14:textId="77777777" w:rsidTr="00910FA3">
        <w:trPr>
          <w:jc w:val="center"/>
        </w:trPr>
        <w:tc>
          <w:tcPr>
            <w:tcW w:w="2263" w:type="dxa"/>
            <w:vMerge/>
          </w:tcPr>
          <w:p w14:paraId="2391C357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29FFA9AA" w14:textId="77777777" w:rsidR="00346613" w:rsidRPr="00142725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4)</w:t>
            </w:r>
          </w:p>
        </w:tc>
        <w:tc>
          <w:tcPr>
            <w:tcW w:w="3129" w:type="dxa"/>
            <w:gridSpan w:val="3"/>
          </w:tcPr>
          <w:p w14:paraId="501C960E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D579D" w14:paraId="664098BD" w14:textId="77777777" w:rsidTr="00910FA3">
        <w:trPr>
          <w:jc w:val="center"/>
        </w:trPr>
        <w:tc>
          <w:tcPr>
            <w:tcW w:w="2263" w:type="dxa"/>
            <w:vMerge/>
          </w:tcPr>
          <w:p w14:paraId="54644504" w14:textId="77777777" w:rsidR="001D579D" w:rsidRDefault="001D579D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25B87ED3" w14:textId="7C3512FD" w:rsidR="001D579D" w:rsidRPr="00142725" w:rsidRDefault="001D579D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5)</w:t>
            </w:r>
          </w:p>
        </w:tc>
        <w:tc>
          <w:tcPr>
            <w:tcW w:w="3129" w:type="dxa"/>
            <w:gridSpan w:val="3"/>
          </w:tcPr>
          <w:p w14:paraId="31E62C5C" w14:textId="77777777" w:rsidR="001D579D" w:rsidRPr="00142725" w:rsidRDefault="001D579D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D579D" w14:paraId="58FE03BB" w14:textId="77777777" w:rsidTr="00910FA3">
        <w:trPr>
          <w:jc w:val="center"/>
        </w:trPr>
        <w:tc>
          <w:tcPr>
            <w:tcW w:w="2263" w:type="dxa"/>
            <w:vMerge/>
          </w:tcPr>
          <w:p w14:paraId="0E599413" w14:textId="77777777" w:rsidR="001D579D" w:rsidRDefault="001D579D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1D92485D" w14:textId="3284F068" w:rsidR="001D579D" w:rsidRDefault="001D579D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6)</w:t>
            </w:r>
          </w:p>
        </w:tc>
        <w:tc>
          <w:tcPr>
            <w:tcW w:w="3129" w:type="dxa"/>
            <w:gridSpan w:val="3"/>
          </w:tcPr>
          <w:p w14:paraId="0FEED8C0" w14:textId="77777777" w:rsidR="001D579D" w:rsidRPr="00142725" w:rsidRDefault="001D579D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105ABAC9" w14:textId="77777777" w:rsidTr="00910FA3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1304C269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8A2F11D" w14:textId="41BAB6F0" w:rsidR="00346613" w:rsidRPr="00142725" w:rsidRDefault="001D579D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7)</w:t>
            </w:r>
            <w:r w:rsidR="00346613" w:rsidRPr="00142725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14:paraId="5E08BD80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3943185F" w14:textId="77777777" w:rsidTr="00910FA3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3BC57FC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6B882367" w14:textId="7839D78C" w:rsidR="00346613" w:rsidRPr="00142725" w:rsidRDefault="001D579D" w:rsidP="005D3DFA">
            <w:pPr>
              <w:pStyle w:val="Default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8</w:t>
            </w:r>
            <w:r w:rsidR="00346613" w:rsidRPr="00142725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14:paraId="60C323D9" w14:textId="77777777" w:rsidR="00346613" w:rsidRPr="00142725" w:rsidRDefault="00346613" w:rsidP="005D3DFA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46613" w14:paraId="26980BF8" w14:textId="77777777" w:rsidTr="00910FA3">
        <w:trPr>
          <w:trHeight w:val="18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732830" w14:textId="461E5AEF" w:rsidR="00346613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D258BE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Assegnazione</w:t>
            </w:r>
            <w:r w:rsidR="00936178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NUCLEI CONCETTUALI</w:t>
            </w:r>
          </w:p>
          <w:p w14:paraId="13D98AD0" w14:textId="7FFD6D97" w:rsidR="00FF1C96" w:rsidRDefault="00346613" w:rsidP="00F97432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                                    </w:t>
            </w:r>
          </w:p>
          <w:p w14:paraId="091C8E95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588AD095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62230E85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37789452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2C82E782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30577986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294BB88B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0D4DD2C5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50782041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0E2386FC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474F6F51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1E1AFA95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3EEF923D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6B264ABE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380608E9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7AD1473E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28868314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22D061DC" w14:textId="77777777" w:rsidR="00FF1C96" w:rsidRPr="00FF1C96" w:rsidRDefault="00FF1C96" w:rsidP="00FF1C96">
            <w:pPr>
              <w:rPr>
                <w:lang w:eastAsia="ar-SA"/>
              </w:rPr>
            </w:pPr>
          </w:p>
          <w:p w14:paraId="38622E5F" w14:textId="4B5F51C2" w:rsidR="00346613" w:rsidRPr="00FF1C96" w:rsidRDefault="00346613" w:rsidP="00FF1C96">
            <w:pPr>
              <w:rPr>
                <w:lang w:eastAsia="ar-SA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F0B15" w14:textId="7611CA1A" w:rsidR="00346613" w:rsidRPr="00AD5F89" w:rsidRDefault="00936178" w:rsidP="005D3DFA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lastRenderedPageBreak/>
              <w:t>NUCLEI CONCETTUALI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D12" w14:textId="51D867C5" w:rsidR="00346613" w:rsidRPr="00AD5F89" w:rsidRDefault="00346613" w:rsidP="005D3DFA">
            <w:pPr>
              <w:pStyle w:val="Default"/>
              <w:spacing w:before="120" w:after="120"/>
              <w:jc w:val="center"/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</w:pPr>
            <w:r w:rsidRPr="00AD5F89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>discipline</w:t>
            </w:r>
            <w:r w:rsidR="00936178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 xml:space="preserve"> COINVOLTE</w:t>
            </w:r>
            <w:r w:rsidR="007F7AFD">
              <w:rPr>
                <w:rFonts w:ascii="Verdana" w:hAnsi="Verdana" w:cstheme="minorBidi"/>
                <w:b/>
                <w:bCs/>
                <w:caps/>
                <w:color w:val="auto"/>
                <w:sz w:val="20"/>
                <w:szCs w:val="20"/>
              </w:rPr>
              <w:t>*</w:t>
            </w:r>
          </w:p>
        </w:tc>
      </w:tr>
      <w:tr w:rsidR="00346613" w14:paraId="6056D35C" w14:textId="77777777" w:rsidTr="00910FA3">
        <w:trPr>
          <w:cantSplit/>
          <w:trHeight w:val="789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975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14:paraId="277C0878" w14:textId="7C174C90" w:rsidR="00346613" w:rsidRPr="00910FA3" w:rsidRDefault="00346613" w:rsidP="00B86989">
            <w:pPr>
              <w:ind w:left="113" w:right="113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910FA3">
              <w:rPr>
                <w:rFonts w:ascii="Verdana" w:hAnsi="Verdana"/>
                <w:i/>
                <w:iCs/>
                <w:caps/>
                <w:sz w:val="20"/>
                <w:szCs w:val="20"/>
              </w:rPr>
              <w:t>Costituzione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AB3" w14:textId="70080DBA" w:rsidR="00346613" w:rsidRPr="00142725" w:rsidRDefault="00AD1B2C" w:rsidP="00AD1B2C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Conoscenza della </w:t>
            </w:r>
            <w:r w:rsidR="00346613" w:rsidRPr="00142725">
              <w:rPr>
                <w:rFonts w:ascii="Verdana" w:hAnsi="Verdana"/>
                <w:sz w:val="20"/>
                <w:szCs w:val="20"/>
              </w:rPr>
              <w:t xml:space="preserve">Costituzione, </w:t>
            </w:r>
            <w:r>
              <w:rPr>
                <w:rFonts w:ascii="Verdana" w:hAnsi="Verdana"/>
                <w:sz w:val="20"/>
                <w:szCs w:val="20"/>
              </w:rPr>
              <w:t xml:space="preserve">dell’ordinamento e delle </w:t>
            </w:r>
            <w:r w:rsidR="00346613" w:rsidRPr="00142725">
              <w:rPr>
                <w:rFonts w:ascii="Verdana" w:hAnsi="Verdana"/>
                <w:sz w:val="20"/>
                <w:szCs w:val="20"/>
              </w:rPr>
              <w:t xml:space="preserve">istituzioni dello Stato italiano, dell’Unione Europea e degli </w:t>
            </w:r>
            <w:r>
              <w:rPr>
                <w:rFonts w:ascii="Verdana" w:hAnsi="Verdana"/>
                <w:sz w:val="20"/>
                <w:szCs w:val="20"/>
              </w:rPr>
              <w:t xml:space="preserve">altri </w:t>
            </w:r>
            <w:r w:rsidR="00346613" w:rsidRPr="00142725">
              <w:rPr>
                <w:rFonts w:ascii="Verdana" w:hAnsi="Verdana"/>
                <w:sz w:val="20"/>
                <w:szCs w:val="20"/>
              </w:rPr>
              <w:t>organismi internazionali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A7D55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7A8D839F" w14:textId="77777777" w:rsidTr="00910FA3">
        <w:trPr>
          <w:cantSplit/>
          <w:trHeight w:val="255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413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14614D13" w14:textId="77777777" w:rsidR="00346613" w:rsidRDefault="00346613" w:rsidP="00F97432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23A" w14:textId="3F8B313C" w:rsidR="00346613" w:rsidRPr="00142725" w:rsidRDefault="00AD1B2C" w:rsidP="00AD1B2C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42725">
              <w:rPr>
                <w:rFonts w:ascii="Verdana" w:hAnsi="Verdana"/>
                <w:sz w:val="20"/>
                <w:szCs w:val="20"/>
              </w:rPr>
              <w:t>Educazione alla legalità</w:t>
            </w:r>
            <w:r>
              <w:rPr>
                <w:rFonts w:ascii="Verdana" w:hAnsi="Verdana"/>
                <w:sz w:val="20"/>
                <w:szCs w:val="20"/>
              </w:rPr>
              <w:t>, al rispetto delle leggi e delle regole</w:t>
            </w:r>
            <w:r w:rsidRPr="001427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comuni in tutti gli ambienti di convivenza (ivi compres</w:t>
            </w:r>
            <w:r w:rsidR="003A4F1C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l’educazione stradale e i regolamenti scolastici)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F158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7D384EFF" w14:textId="77777777" w:rsidTr="00910FA3">
        <w:trPr>
          <w:cantSplit/>
          <w:trHeight w:val="968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5FB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605DE48A" w14:textId="77777777" w:rsidR="00346613" w:rsidRDefault="00346613" w:rsidP="00F97432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17B" w14:textId="32AE778B" w:rsidR="00346613" w:rsidRPr="00142725" w:rsidRDefault="003E12C9" w:rsidP="003E12C9">
            <w:pPr>
              <w:pStyle w:val="Default"/>
              <w:numPr>
                <w:ilvl w:val="0"/>
                <w:numId w:val="9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E12C9">
              <w:rPr>
                <w:rFonts w:ascii="Verdana" w:hAnsi="Verdana"/>
                <w:sz w:val="20"/>
                <w:szCs w:val="20"/>
              </w:rPr>
              <w:t xml:space="preserve">Conoscenza dell’Inno e della Bandiera nazionale, come forme di appartenenza ad una Nazione, conoscenza dell’Inno e della Bandiera </w:t>
            </w:r>
            <w:r>
              <w:rPr>
                <w:rFonts w:ascii="Verdana" w:hAnsi="Verdana"/>
                <w:sz w:val="20"/>
                <w:szCs w:val="20"/>
              </w:rPr>
              <w:t xml:space="preserve">europei, </w:t>
            </w:r>
            <w:r w:rsidRPr="003E12C9">
              <w:rPr>
                <w:rFonts w:ascii="Verdana" w:hAnsi="Verdana"/>
                <w:sz w:val="20"/>
                <w:szCs w:val="20"/>
              </w:rPr>
              <w:t>della Bandiera della regione e dello Stemma del comune, come appartenenza ad una comunità.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2C04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79B826DA" w14:textId="77777777" w:rsidTr="00910FA3">
        <w:trPr>
          <w:cantSplit/>
          <w:trHeight w:val="841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9A8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28B706F6" w14:textId="77777777" w:rsidR="00346613" w:rsidRDefault="00346613" w:rsidP="00F97432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89F" w14:textId="24C17837" w:rsidR="00346613" w:rsidRPr="00142725" w:rsidRDefault="003E12C9" w:rsidP="003E12C9">
            <w:pPr>
              <w:pStyle w:val="Default"/>
              <w:numPr>
                <w:ilvl w:val="0"/>
                <w:numId w:val="9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3E12C9">
              <w:rPr>
                <w:rFonts w:ascii="Verdana" w:hAnsi="Verdana"/>
                <w:sz w:val="20"/>
                <w:szCs w:val="20"/>
              </w:rPr>
              <w:t xml:space="preserve">ontrasto ad ogni forma di criminalità e illegalità e in particolare </w:t>
            </w:r>
            <w:r>
              <w:rPr>
                <w:rFonts w:ascii="Verdana" w:hAnsi="Verdana"/>
                <w:sz w:val="20"/>
                <w:szCs w:val="20"/>
              </w:rPr>
              <w:t>al</w:t>
            </w:r>
            <w:r w:rsidRPr="003E12C9">
              <w:rPr>
                <w:rFonts w:ascii="Verdana" w:hAnsi="Verdana"/>
                <w:sz w:val="20"/>
                <w:szCs w:val="20"/>
              </w:rPr>
              <w:t xml:space="preserve">la criminalità </w:t>
            </w:r>
            <w:r>
              <w:rPr>
                <w:rFonts w:ascii="Verdana" w:hAnsi="Verdana"/>
                <w:sz w:val="20"/>
                <w:szCs w:val="20"/>
              </w:rPr>
              <w:t xml:space="preserve">organizzata e ad ogni forma di violenza verso </w:t>
            </w:r>
            <w:r w:rsidRPr="003E12C9">
              <w:rPr>
                <w:rFonts w:ascii="Verdana" w:hAnsi="Verdana"/>
                <w:sz w:val="20"/>
                <w:szCs w:val="20"/>
              </w:rPr>
              <w:t>la persona,</w:t>
            </w:r>
            <w:r>
              <w:rPr>
                <w:rFonts w:ascii="Verdana" w:hAnsi="Verdana"/>
                <w:sz w:val="20"/>
                <w:szCs w:val="20"/>
              </w:rPr>
              <w:t xml:space="preserve"> nella sua sfera pubblica e privata</w:t>
            </w:r>
            <w:r w:rsidR="00AD1B2C" w:rsidRPr="0014272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D09A6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69DC023E" w14:textId="77777777" w:rsidTr="00910FA3">
        <w:trPr>
          <w:cantSplit/>
          <w:trHeight w:val="777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BA6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220F4BED" w14:textId="77777777" w:rsidR="00346613" w:rsidRDefault="00346613" w:rsidP="00F97432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48D" w14:textId="0DB9DC54" w:rsidR="00346613" w:rsidRPr="00142725" w:rsidRDefault="003E12C9" w:rsidP="003E12C9">
            <w:pPr>
              <w:pStyle w:val="Default"/>
              <w:numPr>
                <w:ilvl w:val="0"/>
                <w:numId w:val="9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E12C9">
              <w:rPr>
                <w:rFonts w:ascii="Verdana" w:hAnsi="Verdana"/>
                <w:sz w:val="20"/>
                <w:szCs w:val="20"/>
              </w:rPr>
              <w:t>I diritti e i doveri che conseguono alla partecipazione alla vita della comunità nazionale ed europea. In particolare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Pr="003E12C9">
              <w:rPr>
                <w:rFonts w:ascii="Verdana" w:hAnsi="Verdana"/>
                <w:sz w:val="20"/>
                <w:szCs w:val="20"/>
              </w:rPr>
              <w:t>l lavoro, inteso non solo come diritto ma anche come dovere civico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41A91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2577BD61" w14:textId="77777777" w:rsidTr="00910FA3">
        <w:trPr>
          <w:cantSplit/>
          <w:trHeight w:val="919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19F" w14:textId="77777777" w:rsidR="00346613" w:rsidRPr="00D258BE" w:rsidRDefault="00346613" w:rsidP="00346613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</w:tcPr>
          <w:p w14:paraId="7A1F1309" w14:textId="77777777" w:rsidR="00346613" w:rsidRDefault="00346613" w:rsidP="00F97432">
            <w:pPr>
              <w:pStyle w:val="Default"/>
              <w:ind w:left="113" w:right="113"/>
              <w:jc w:val="both"/>
              <w:rPr>
                <w:rFonts w:ascii="Verdana" w:hAnsi="Verdana" w:cstheme="minorBid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BAC" w14:textId="59A8813B" w:rsidR="00346613" w:rsidRPr="00142725" w:rsidRDefault="00346613" w:rsidP="005D3DFA">
            <w:pPr>
              <w:pStyle w:val="Default"/>
              <w:numPr>
                <w:ilvl w:val="0"/>
                <w:numId w:val="9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42725">
              <w:rPr>
                <w:rFonts w:ascii="Verdana" w:hAnsi="Verdana"/>
                <w:sz w:val="20"/>
                <w:szCs w:val="20"/>
              </w:rPr>
              <w:t>Educazione al volontariato e alla cittadinanza attiva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0054A" w14:textId="77777777" w:rsidR="00346613" w:rsidRDefault="00346613" w:rsidP="005D3DFA">
            <w:pPr>
              <w:pStyle w:val="Default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53A10A8E" w14:textId="77777777" w:rsidTr="00910FA3">
        <w:trPr>
          <w:cantSplit/>
          <w:trHeight w:val="376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F60" w14:textId="77777777" w:rsidR="00346613" w:rsidRPr="00D258BE" w:rsidRDefault="00346613" w:rsidP="00F97432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390D6087" w14:textId="30DABED6" w:rsidR="00346613" w:rsidRPr="005D3DFA" w:rsidRDefault="00346613" w:rsidP="005D3DFA">
            <w:pPr>
              <w:ind w:left="113" w:right="113"/>
              <w:jc w:val="center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sviluppo</w:t>
            </w:r>
            <w:r w:rsidR="003E12C9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 xml:space="preserve"> ECONOMICO E </w:t>
            </w:r>
            <w:r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 xml:space="preserve"> sostenibil</w:t>
            </w:r>
            <w:r w:rsidR="003E12C9"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  <w:t>ITA'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A34" w14:textId="0ADEC4F5" w:rsidR="00346613" w:rsidRPr="00142725" w:rsidRDefault="003E12C9" w:rsidP="009B3995">
            <w:pPr>
              <w:pStyle w:val="Default"/>
              <w:numPr>
                <w:ilvl w:val="0"/>
                <w:numId w:val="10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9B3995">
              <w:rPr>
                <w:rFonts w:ascii="Verdana" w:hAnsi="Verdana"/>
                <w:sz w:val="20"/>
                <w:szCs w:val="20"/>
              </w:rPr>
              <w:t>Valorizzazione del lavoro, come principio cardine della nostra società</w:t>
            </w:r>
            <w:r w:rsidR="009B3995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9B3995">
              <w:rPr>
                <w:rFonts w:ascii="Verdana" w:hAnsi="Verdana"/>
                <w:sz w:val="20"/>
                <w:szCs w:val="20"/>
              </w:rPr>
              <w:t>La diffusione della cultura di impresa c</w:t>
            </w:r>
            <w:r w:rsidR="009B3995">
              <w:rPr>
                <w:rFonts w:ascii="Verdana" w:hAnsi="Verdana"/>
                <w:sz w:val="20"/>
                <w:szCs w:val="20"/>
              </w:rPr>
              <w:t xml:space="preserve">ome strumento per potenziare </w:t>
            </w:r>
            <w:r w:rsidRPr="003E12C9">
              <w:rPr>
                <w:rFonts w:ascii="Verdana" w:hAnsi="Verdana"/>
                <w:sz w:val="20"/>
                <w:szCs w:val="20"/>
              </w:rPr>
              <w:t xml:space="preserve">attitudini e conoscenze relative al mondo del lavoro e all’autoimprenditorialità.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A98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36553234" w14:textId="77777777" w:rsidTr="00910FA3">
        <w:trPr>
          <w:cantSplit/>
          <w:trHeight w:val="1468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269" w14:textId="77777777" w:rsidR="00346613" w:rsidRPr="00D258BE" w:rsidRDefault="00346613" w:rsidP="00F97432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0D7AE468" w14:textId="77777777" w:rsidR="00346613" w:rsidRDefault="00346613" w:rsidP="00F97432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D49" w14:textId="55EA6036" w:rsidR="00346613" w:rsidRPr="00142725" w:rsidRDefault="000C48B4" w:rsidP="000C48B4">
            <w:pPr>
              <w:pStyle w:val="Default"/>
              <w:numPr>
                <w:ilvl w:val="0"/>
                <w:numId w:val="10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C48B4">
              <w:rPr>
                <w:rFonts w:ascii="Verdana" w:hAnsi="Verdana"/>
                <w:sz w:val="20"/>
                <w:szCs w:val="20"/>
              </w:rPr>
              <w:t>Tutela della sicurezza, della salute, della dignità e della qualità della vita delle persone, della natura, anche con riguardo alle specie animali e alla biodiversità, e più in generale con la protezione dell’ambiente (</w:t>
            </w:r>
            <w:r w:rsidR="009B3995" w:rsidRPr="000C48B4">
              <w:rPr>
                <w:rFonts w:ascii="Verdana" w:hAnsi="Verdana"/>
                <w:sz w:val="20"/>
                <w:szCs w:val="20"/>
              </w:rPr>
              <w:t>Agenda 2030 per lo sviluppo sostenibile</w:t>
            </w:r>
            <w:r w:rsidRPr="000C48B4">
              <w:rPr>
                <w:rFonts w:ascii="Verdana" w:hAnsi="Verdana"/>
                <w:sz w:val="20"/>
                <w:szCs w:val="20"/>
              </w:rPr>
              <w:t xml:space="preserve">). Educazione alimentare, allo sport, al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0C48B4">
              <w:rPr>
                <w:rFonts w:ascii="Verdana" w:hAnsi="Verdana"/>
                <w:sz w:val="20"/>
                <w:szCs w:val="20"/>
              </w:rPr>
              <w:t>enessere psicofisico</w:t>
            </w:r>
            <w:r>
              <w:rPr>
                <w:rFonts w:ascii="Verdana" w:hAnsi="Verdana"/>
                <w:sz w:val="20"/>
                <w:szCs w:val="20"/>
              </w:rPr>
              <w:t xml:space="preserve">, al </w:t>
            </w:r>
            <w:r w:rsidRPr="000C48B4">
              <w:rPr>
                <w:rFonts w:ascii="Verdana" w:hAnsi="Verdana"/>
                <w:sz w:val="20"/>
                <w:szCs w:val="20"/>
              </w:rPr>
              <w:t>contrasto alle dipendenze derivanti da droghe, fumo, alcool,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48B4">
              <w:rPr>
                <w:rFonts w:ascii="Verdana" w:hAnsi="Verdana"/>
                <w:sz w:val="20"/>
                <w:szCs w:val="20"/>
              </w:rPr>
              <w:t>doping, uso patologico del web, gaming e gioco d’azzardo.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F77C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311AE08F" w14:textId="77777777" w:rsidTr="00910FA3">
        <w:trPr>
          <w:cantSplit/>
          <w:trHeight w:val="552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CC7" w14:textId="77777777" w:rsidR="00346613" w:rsidRPr="00D258BE" w:rsidRDefault="00346613" w:rsidP="00F97432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5E83F0F7" w14:textId="77777777" w:rsidR="00346613" w:rsidRDefault="00346613" w:rsidP="00F97432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7FC" w14:textId="38C1A689" w:rsidR="00346613" w:rsidRPr="00142725" w:rsidRDefault="003A4F1C" w:rsidP="000C48B4">
            <w:pPr>
              <w:pStyle w:val="Default"/>
              <w:numPr>
                <w:ilvl w:val="0"/>
                <w:numId w:val="10"/>
              </w:numPr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E</w:t>
            </w:r>
            <w:r w:rsidR="000C48B4" w:rsidRPr="000C48B4">
              <w:rPr>
                <w:rFonts w:ascii="Verdana" w:hAnsi="Verdana" w:cstheme="minorBidi"/>
                <w:color w:val="auto"/>
                <w:sz w:val="20"/>
                <w:szCs w:val="20"/>
              </w:rPr>
              <w:t>ducazione finanziaria e assicurativa e pianificazione previdenziale, anche con riferimento all'utilizzo delle nuove tecnologie digitali di gestione del denaro.</w:t>
            </w:r>
            <w:r w:rsidR="000C48B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La</w:t>
            </w:r>
            <w:r w:rsidR="000C48B4" w:rsidRPr="000C48B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tutela del risparmio.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772C6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54C1C389" w14:textId="77777777" w:rsidTr="00910FA3">
        <w:trPr>
          <w:cantSplit/>
          <w:trHeight w:val="694"/>
          <w:jc w:val="center"/>
        </w:trPr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25A47D" w14:textId="77777777" w:rsidR="00346613" w:rsidRPr="00D258BE" w:rsidRDefault="00346613" w:rsidP="00F97432">
            <w:pPr>
              <w:pStyle w:val="Default"/>
              <w:ind w:left="360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btLr"/>
          </w:tcPr>
          <w:p w14:paraId="122447C0" w14:textId="77777777" w:rsidR="00346613" w:rsidRDefault="00346613" w:rsidP="00F97432">
            <w:pPr>
              <w:ind w:left="113" w:right="113"/>
              <w:rPr>
                <w:rFonts w:ascii="Verdana" w:hAnsi="Verdana"/>
                <w:b/>
                <w:bCs/>
                <w:i/>
                <w:iCs/>
                <w:cap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5495E" w14:textId="30C22008" w:rsidR="00346613" w:rsidRPr="00142725" w:rsidRDefault="000C48B4" w:rsidP="000C48B4">
            <w:pPr>
              <w:pStyle w:val="Default"/>
              <w:numPr>
                <w:ilvl w:val="0"/>
                <w:numId w:val="11"/>
              </w:numPr>
              <w:autoSpaceDN w:val="0"/>
              <w:adjustRightInd w:val="0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0C48B4">
              <w:rPr>
                <w:rFonts w:ascii="Verdana" w:hAnsi="Verdana"/>
                <w:sz w:val="20"/>
                <w:szCs w:val="20"/>
              </w:rPr>
              <w:t>onoscenza e valorizzazione del ricchissimo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48B4">
              <w:rPr>
                <w:rFonts w:ascii="Verdana" w:hAnsi="Verdana"/>
                <w:sz w:val="20"/>
                <w:szCs w:val="20"/>
              </w:rPr>
              <w:t xml:space="preserve">patrimonio culturale, artistico e monumentale dell’Italia. </w:t>
            </w:r>
            <w:r w:rsidR="00346613" w:rsidRPr="00142725">
              <w:rPr>
                <w:rFonts w:ascii="Verdana" w:hAnsi="Verdana"/>
                <w:sz w:val="20"/>
                <w:szCs w:val="20"/>
              </w:rPr>
              <w:t>Educazione al rispetto e alla valorizzazione del patrimonio culturale e dei beni pubblici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C6029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2B3339E3" w14:textId="77777777" w:rsidTr="00910FA3">
        <w:trPr>
          <w:cantSplit/>
          <w:trHeight w:val="425"/>
          <w:jc w:val="center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7732EA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vAlign w:val="center"/>
          </w:tcPr>
          <w:p w14:paraId="7FE9142B" w14:textId="77777777" w:rsidR="00346613" w:rsidRPr="00B87657" w:rsidRDefault="00346613" w:rsidP="00F97432">
            <w:pPr>
              <w:pStyle w:val="Default"/>
              <w:ind w:left="113" w:right="113"/>
              <w:jc w:val="center"/>
              <w:rPr>
                <w:rFonts w:ascii="Verdana" w:hAnsi="Verdana" w:cstheme="minorBidi"/>
                <w: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  <w:t>cittadinanza digitale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BAB" w14:textId="6B178859" w:rsidR="00346613" w:rsidRPr="00142725" w:rsidRDefault="00346613" w:rsidP="005D3DFA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142725">
              <w:rPr>
                <w:rFonts w:ascii="Verdana" w:hAnsi="Verdana" w:cstheme="minorBidi"/>
                <w:color w:val="auto"/>
                <w:sz w:val="20"/>
                <w:szCs w:val="20"/>
              </w:rPr>
              <w:t>Educazione alla cittadinanza digitale</w:t>
            </w:r>
            <w:r w:rsidR="00967DC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(</w:t>
            </w:r>
            <w:r w:rsidR="00967DC4" w:rsidRPr="00967DC4">
              <w:rPr>
                <w:rFonts w:ascii="Verdana" w:hAnsi="Verdana" w:cstheme="minorBidi"/>
                <w:color w:val="auto"/>
                <w:sz w:val="20"/>
                <w:szCs w:val="20"/>
              </w:rPr>
              <w:t>Quadro delle Competenze Digitali per i Cittadini – DigComp2.2</w:t>
            </w:r>
            <w:r w:rsidR="00967DC4">
              <w:rPr>
                <w:rFonts w:ascii="Verdana" w:hAnsi="Verdana" w:cstheme="minorBidi"/>
                <w:color w:val="auto"/>
                <w:sz w:val="20"/>
                <w:szCs w:val="20"/>
              </w:rPr>
              <w:t>)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76750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68B6D746" w14:textId="77777777" w:rsidTr="00910FA3">
        <w:trPr>
          <w:cantSplit/>
          <w:trHeight w:val="434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A6D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14:paraId="2FA593F2" w14:textId="77777777" w:rsidR="00346613" w:rsidRDefault="00346613" w:rsidP="00F97432">
            <w:pPr>
              <w:pStyle w:val="Default"/>
              <w:ind w:left="113" w:right="113"/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8CF" w14:textId="4BD36482" w:rsidR="00346613" w:rsidRPr="00142725" w:rsidRDefault="00967DC4" w:rsidP="00967DC4">
            <w:pPr>
              <w:pStyle w:val="Default"/>
              <w:numPr>
                <w:ilvl w:val="0"/>
                <w:numId w:val="11"/>
              </w:numPr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967DC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La sicurezza digitale, con particolare riguardo alla sicurezza in rete, individuando fonti attendibili e modalità di ricerca adeguate; </w:t>
            </w: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Tutela della </w:t>
            </w:r>
            <w:r w:rsidRPr="00967DC4">
              <w:rPr>
                <w:rFonts w:ascii="Verdana" w:hAnsi="Verdana" w:cstheme="minorBidi"/>
                <w:color w:val="auto"/>
                <w:sz w:val="20"/>
                <w:szCs w:val="20"/>
              </w:rPr>
              <w:t>privacy e dei propri dati e identità personal</w:t>
            </w: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i. Contrasto alle</w:t>
            </w:r>
            <w:r w:rsidRPr="00967DC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attività di cyberbullismo.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9A4DF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3E6D924B" w14:textId="77777777" w:rsidTr="00910FA3">
        <w:trPr>
          <w:cantSplit/>
          <w:trHeight w:val="479"/>
          <w:jc w:val="center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795" w14:textId="77777777" w:rsidR="00346613" w:rsidRDefault="00346613" w:rsidP="00F97432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</w:tcPr>
          <w:p w14:paraId="0C5D1256" w14:textId="77777777" w:rsidR="00346613" w:rsidRDefault="00346613" w:rsidP="00F97432">
            <w:pPr>
              <w:pStyle w:val="Default"/>
              <w:ind w:left="113" w:right="113"/>
              <w:rPr>
                <w:rFonts w:ascii="Verdana" w:hAnsi="Verdana" w:cstheme="minorBidi"/>
                <w:b/>
                <w:bCs/>
                <w:i/>
                <w:iCs/>
                <w:cap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3EE" w14:textId="0751A912" w:rsidR="00346613" w:rsidRPr="00142725" w:rsidRDefault="00D21A54" w:rsidP="00D21A54">
            <w:pPr>
              <w:pStyle w:val="Default"/>
              <w:numPr>
                <w:ilvl w:val="0"/>
                <w:numId w:val="11"/>
              </w:numPr>
              <w:autoSpaceDN w:val="0"/>
              <w:adjustRightInd w:val="0"/>
              <w:spacing w:before="60" w:after="60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 w:rsidRPr="00D21A54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Educazione all’uso responsabile dei dispositivi elettronici a scuola e negli ambienti in cui vengono svolte attività extrascolastiche (PCTO, viaggi d’istruzione etc.).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51CA" w14:textId="77777777" w:rsidR="00346613" w:rsidRDefault="00346613" w:rsidP="005D3DFA">
            <w:pPr>
              <w:pStyle w:val="Default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</w:tr>
      <w:tr w:rsidR="00346613" w14:paraId="01A5DA23" w14:textId="77777777" w:rsidTr="00B86989">
        <w:trPr>
          <w:trHeight w:val="350"/>
          <w:jc w:val="center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14:paraId="755B438C" w14:textId="77777777" w:rsidR="00346613" w:rsidRPr="0099538F" w:rsidRDefault="00346613" w:rsidP="00F97432">
            <w:pPr>
              <w:pStyle w:val="Default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AD5F89"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</w:t>
            </w:r>
            <w:r w:rsidRPr="00AD5F89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. distribuzione oraria annuale </w:t>
            </w: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per disciplina 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43D3" w14:textId="6304BE2D" w:rsidR="00346613" w:rsidRPr="00C335FE" w:rsidRDefault="00346613" w:rsidP="00482D4C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C335FE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Monte ore annuale</w:t>
            </w:r>
            <w:r w:rsidR="00E034E3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: </w:t>
            </w:r>
            <w:r w:rsidR="00E034E3" w:rsidRPr="00BB073E">
              <w:rPr>
                <w:rFonts w:ascii="Verdana" w:hAnsi="Verdana" w:cstheme="minorBidi"/>
                <w:b/>
                <w:bCs/>
                <w:smallCaps/>
                <w:color w:val="auto"/>
                <w:sz w:val="16"/>
                <w:szCs w:val="16"/>
              </w:rPr>
              <w:t>MINIMO</w:t>
            </w:r>
            <w:r w:rsidRPr="00C335FE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 xml:space="preserve"> 33 ore</w:t>
            </w:r>
          </w:p>
        </w:tc>
      </w:tr>
      <w:tr w:rsidR="001A4B76" w14:paraId="1278DE04" w14:textId="77777777" w:rsidTr="00B86989">
        <w:trPr>
          <w:jc w:val="center"/>
        </w:trPr>
        <w:tc>
          <w:tcPr>
            <w:tcW w:w="3823" w:type="dxa"/>
            <w:gridSpan w:val="2"/>
            <w:vMerge/>
            <w:tcBorders>
              <w:right w:val="single" w:sz="4" w:space="0" w:color="auto"/>
            </w:tcBorders>
          </w:tcPr>
          <w:p w14:paraId="52AE1415" w14:textId="77777777" w:rsidR="001A4B76" w:rsidRPr="00AD5F89" w:rsidRDefault="001A4B76" w:rsidP="001A4B76">
            <w:pPr>
              <w:pStyle w:val="Default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2DA83" w14:textId="6F8B3D9F" w:rsidR="001A4B76" w:rsidRPr="005D3DFA" w:rsidRDefault="001A4B76" w:rsidP="001A4B76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</w:t>
            </w:r>
            <w:r w:rsidRPr="00C335FE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rimestre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077C" w14:textId="4FD65D35" w:rsidR="001A4B76" w:rsidRPr="005D3DFA" w:rsidRDefault="001A4B76" w:rsidP="001A4B76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Pentamestre</w:t>
            </w:r>
          </w:p>
        </w:tc>
      </w:tr>
      <w:tr w:rsidR="00B86989" w14:paraId="48FE0C3E" w14:textId="77777777" w:rsidTr="00B86989">
        <w:trPr>
          <w:trHeight w:val="681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B272A1" w14:textId="791209BC" w:rsidR="00B86989" w:rsidRPr="00AA632C" w:rsidRDefault="00B86989" w:rsidP="00482D4C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 w:rsidRPr="00AA632C"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FBE" w14:textId="4372C78F" w:rsidR="00B86989" w:rsidRPr="00C335FE" w:rsidRDefault="00B86989" w:rsidP="00B45A04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distribuzione tra i docenti del team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1CB86" w14:textId="77777777" w:rsidR="00B86989" w:rsidRDefault="00B86989" w:rsidP="00482D4C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distribuzione</w:t>
            </w:r>
          </w:p>
          <w:p w14:paraId="4409DA07" w14:textId="77777777" w:rsidR="00B86989" w:rsidRPr="00C335FE" w:rsidRDefault="00B86989" w:rsidP="00482D4C">
            <w:pPr>
              <w:pStyle w:val="Default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tra i docenti del team</w:t>
            </w:r>
          </w:p>
        </w:tc>
      </w:tr>
      <w:tr w:rsidR="00B86989" w14:paraId="60814ACE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97CF31" w14:textId="77777777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7DC" w14:textId="0C31916C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BE4" w14:textId="7438BC7B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63E4" w14:textId="445F768F" w:rsidR="00B86989" w:rsidRDefault="00B45A04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A0867" w14:textId="3FA3B9D6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  <w:t>n° ore</w:t>
            </w:r>
          </w:p>
        </w:tc>
      </w:tr>
      <w:tr w:rsidR="00B86989" w14:paraId="2B1DE840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08FACB" w14:textId="13CB1131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F20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D00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E27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D8040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127EF53E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F04B145" w14:textId="0F6C3410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85E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DFBF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74CF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0FB8B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0059F00B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628BA2" w14:textId="7A54B283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E9B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2163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BD5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3CE30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1371750B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4DFDCCC" w14:textId="323ABF64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EB9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FA3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095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C8BA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76ABC34E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2A3E903" w14:textId="6511640F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C8A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9AB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E64E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6085E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047943F7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5A78FE" w14:textId="0535AD55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515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04D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B594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3ACCF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B86989" w14:paraId="03627CCF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B92F4CF" w14:textId="4CF1D301" w:rsidR="00B86989" w:rsidRPr="00AD5F89" w:rsidRDefault="00B86989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643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2BE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B05" w14:textId="77777777" w:rsidR="00B86989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D1384" w14:textId="77777777" w:rsidR="00B86989" w:rsidRPr="00C335FE" w:rsidRDefault="00B86989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E034E3" w14:paraId="115BAECA" w14:textId="77777777" w:rsidTr="00B45A04">
        <w:trPr>
          <w:gridAfter w:val="1"/>
          <w:wAfter w:w="10" w:type="dxa"/>
          <w:jc w:val="center"/>
        </w:trPr>
        <w:tc>
          <w:tcPr>
            <w:tcW w:w="382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B9D503" w14:textId="7B92F088" w:rsidR="00E034E3" w:rsidRDefault="00E034E3" w:rsidP="00B86989">
            <w:pPr>
              <w:pStyle w:val="Default"/>
              <w:suppressAutoHyphens w:val="0"/>
              <w:autoSpaceDN w:val="0"/>
              <w:adjustRightInd w:val="0"/>
              <w:spacing w:before="60" w:after="60"/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color w:val="auto"/>
                <w:sz w:val="20"/>
                <w:szCs w:val="20"/>
              </w:rPr>
              <w:t>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3C7" w14:textId="77777777" w:rsidR="00E034E3" w:rsidRDefault="00E034E3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B0C" w14:textId="77777777" w:rsidR="00E034E3" w:rsidRPr="00C335FE" w:rsidRDefault="00E034E3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1637" w14:textId="77777777" w:rsidR="00E034E3" w:rsidRDefault="00E034E3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E0110" w14:textId="77777777" w:rsidR="00E034E3" w:rsidRPr="00C335FE" w:rsidRDefault="00E034E3" w:rsidP="00196DAD">
            <w:pPr>
              <w:pStyle w:val="Default"/>
              <w:spacing w:before="60" w:after="60"/>
              <w:jc w:val="center"/>
              <w:rPr>
                <w:rFonts w:ascii="Verdana" w:hAnsi="Verdana" w:cstheme="minorBidi"/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</w:tbl>
    <w:p w14:paraId="3FD139C7" w14:textId="4E256823" w:rsidR="00346613" w:rsidRDefault="00346613" w:rsidP="00154336">
      <w:pPr>
        <w:pStyle w:val="Default"/>
        <w:rPr>
          <w:rFonts w:ascii="Verdana" w:hAnsi="Verdana" w:cstheme="minorBidi"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4336" w14:paraId="1C822029" w14:textId="77777777" w:rsidTr="00154336">
        <w:tc>
          <w:tcPr>
            <w:tcW w:w="4814" w:type="dxa"/>
            <w:vAlign w:val="center"/>
          </w:tcPr>
          <w:p w14:paraId="2D9B1406" w14:textId="77777777" w:rsidR="00154336" w:rsidRDefault="00154336" w:rsidP="00154336">
            <w:pPr>
              <w:pStyle w:val="Default"/>
              <w:jc w:val="center"/>
              <w:rPr>
                <w:rFonts w:ascii="Palatino" w:hAnsi="Palatino" w:cs="Times New Roman"/>
                <w:color w:val="auto"/>
                <w:sz w:val="22"/>
                <w:szCs w:val="22"/>
              </w:rPr>
            </w:pPr>
          </w:p>
          <w:p w14:paraId="0A9282C1" w14:textId="7F06F235" w:rsidR="00154336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4F63E400" w14:textId="77777777" w:rsidR="007F7AFD" w:rsidRDefault="007F7AFD" w:rsidP="00154336">
            <w:pPr>
              <w:pStyle w:val="Default"/>
              <w:jc w:val="center"/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</w:pPr>
          </w:p>
          <w:p w14:paraId="07CA230A" w14:textId="77777777" w:rsidR="007F7AFD" w:rsidRDefault="007F7AFD" w:rsidP="00154336">
            <w:pPr>
              <w:pStyle w:val="Default"/>
              <w:jc w:val="center"/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</w:pPr>
          </w:p>
          <w:p w14:paraId="25B0D888" w14:textId="462EADB0" w:rsidR="00154336" w:rsidRPr="00B45A04" w:rsidRDefault="00154336" w:rsidP="00154336">
            <w:pPr>
              <w:pStyle w:val="Default"/>
              <w:jc w:val="center"/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</w:pPr>
            <w:r w:rsidRPr="00B45A04"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  <w:t xml:space="preserve">Il Docente </w:t>
            </w:r>
            <w:r w:rsidR="00B86989" w:rsidRPr="00B45A04"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  <w:t>Coordinatore di Classe</w:t>
            </w:r>
          </w:p>
          <w:p w14:paraId="0C6F9B32" w14:textId="77777777" w:rsidR="00154336" w:rsidRPr="00B45A04" w:rsidRDefault="00154336" w:rsidP="00154336">
            <w:pPr>
              <w:pStyle w:val="Default"/>
              <w:jc w:val="center"/>
              <w:rPr>
                <w:rFonts w:ascii="Palatino" w:hAnsi="Palatino" w:cs="Times New Roman"/>
                <w:b/>
                <w:bCs/>
                <w:color w:val="auto"/>
                <w:sz w:val="22"/>
                <w:szCs w:val="22"/>
              </w:rPr>
            </w:pPr>
          </w:p>
          <w:p w14:paraId="31AEDDDC" w14:textId="30A19313" w:rsidR="00154336" w:rsidRDefault="00154336" w:rsidP="00154336">
            <w:pPr>
              <w:pStyle w:val="Default"/>
              <w:jc w:val="center"/>
              <w:rPr>
                <w:rFonts w:ascii="Verdana" w:hAnsi="Verdana" w:cstheme="minorBidi"/>
                <w:color w:val="auto"/>
                <w:sz w:val="20"/>
                <w:szCs w:val="20"/>
              </w:rPr>
            </w:pPr>
            <w:r>
              <w:rPr>
                <w:rFonts w:ascii="Palatino" w:hAnsi="Palatino" w:cs="Times New Roman"/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14:paraId="1410F673" w14:textId="77777777" w:rsidR="007F7AFD" w:rsidRDefault="007F7AFD" w:rsidP="007F7AFD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365FCACD" w14:textId="77777777" w:rsidR="007F7AFD" w:rsidRDefault="007F7AFD" w:rsidP="007F7AFD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0CFCA043" w14:textId="77777777" w:rsidR="007F7AFD" w:rsidRDefault="007F7AFD" w:rsidP="007F7AFD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65D139C9" w14:textId="77777777" w:rsidR="007F7AFD" w:rsidRDefault="007F7AFD" w:rsidP="007F7AFD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7935058E" w14:textId="529CD62C" w:rsidR="007F7AFD" w:rsidRPr="00154336" w:rsidRDefault="007F7AFD" w:rsidP="007F7AFD">
      <w:pPr>
        <w:spacing w:line="276" w:lineRule="auto"/>
        <w:jc w:val="both"/>
        <w:rPr>
          <w:rFonts w:ascii="Palatino" w:hAnsi="Palatino"/>
          <w:sz w:val="22"/>
          <w:szCs w:val="22"/>
        </w:rPr>
      </w:pPr>
      <w:r w:rsidRPr="00B45A04">
        <w:rPr>
          <w:rFonts w:ascii="Palatino" w:hAnsi="Palatino"/>
          <w:b/>
          <w:bCs/>
          <w:sz w:val="22"/>
          <w:szCs w:val="22"/>
        </w:rPr>
        <w:t>Approvato all’unanimità nella seduta del Consiglio di Classe del</w:t>
      </w:r>
      <w:r w:rsidRPr="00154336">
        <w:rPr>
          <w:rFonts w:ascii="Palatino" w:hAnsi="Palatino"/>
          <w:sz w:val="22"/>
          <w:szCs w:val="22"/>
        </w:rPr>
        <w:t>___/____/________</w:t>
      </w:r>
    </w:p>
    <w:p w14:paraId="348BF6AA" w14:textId="77777777" w:rsidR="00346613" w:rsidRPr="00154336" w:rsidRDefault="00346613" w:rsidP="00154336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p w14:paraId="11D7B6CD" w14:textId="77777777" w:rsidR="00936178" w:rsidRDefault="00936178" w:rsidP="00154336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7A0ADBA5" w14:textId="77777777" w:rsidR="00936178" w:rsidRDefault="00936178" w:rsidP="00154336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4A339DCF" w14:textId="49FDF1F8" w:rsidR="00936178" w:rsidRDefault="007F7AFD" w:rsidP="00154336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t xml:space="preserve">* </w:t>
      </w:r>
      <w:r w:rsidR="00936178">
        <w:rPr>
          <w:rFonts w:ascii="Palatino" w:hAnsi="Palatino"/>
          <w:b/>
          <w:bCs/>
          <w:sz w:val="22"/>
          <w:szCs w:val="22"/>
        </w:rPr>
        <w:t xml:space="preserve">N.B. Nell'ambito della programmazione individuale di ciascuna delle discipline coinvolte </w:t>
      </w:r>
      <w:r>
        <w:rPr>
          <w:rFonts w:ascii="Palatino" w:hAnsi="Palatino"/>
          <w:b/>
          <w:bCs/>
          <w:sz w:val="22"/>
          <w:szCs w:val="22"/>
        </w:rPr>
        <w:t xml:space="preserve">ogni </w:t>
      </w:r>
      <w:r w:rsidR="00936178">
        <w:rPr>
          <w:rFonts w:ascii="Palatino" w:hAnsi="Palatino"/>
          <w:b/>
          <w:bCs/>
          <w:sz w:val="22"/>
          <w:szCs w:val="22"/>
        </w:rPr>
        <w:t>docente declinerà i</w:t>
      </w:r>
      <w:r>
        <w:rPr>
          <w:rFonts w:ascii="Palatino" w:hAnsi="Palatino"/>
          <w:b/>
          <w:bCs/>
          <w:sz w:val="22"/>
          <w:szCs w:val="22"/>
        </w:rPr>
        <w:t>l nucleo concettuale/ i nuclei concettuali in COMPETENZE e OBIETTIVI DI APPRENDIMENTO, sulla base dei TRAGUARDI PER LO SVILUPPO DELLE COMPETENZE indicati dalle Linee guida del 07/09/2022 dal Ministero dell'istruzione e del merito.</w:t>
      </w:r>
    </w:p>
    <w:p w14:paraId="7EDDA9E9" w14:textId="77777777" w:rsidR="00936178" w:rsidRDefault="00936178" w:rsidP="00154336">
      <w:pPr>
        <w:spacing w:line="276" w:lineRule="auto"/>
        <w:jc w:val="both"/>
        <w:rPr>
          <w:rFonts w:ascii="Palatino" w:hAnsi="Palatino"/>
          <w:b/>
          <w:bCs/>
          <w:sz w:val="22"/>
          <w:szCs w:val="22"/>
        </w:rPr>
      </w:pPr>
    </w:p>
    <w:p w14:paraId="41940570" w14:textId="77777777" w:rsidR="00154336" w:rsidRPr="00154336" w:rsidRDefault="00154336">
      <w:pPr>
        <w:spacing w:line="276" w:lineRule="auto"/>
        <w:jc w:val="both"/>
        <w:rPr>
          <w:rFonts w:ascii="Palatino" w:hAnsi="Palatino"/>
          <w:sz w:val="22"/>
          <w:szCs w:val="22"/>
        </w:rPr>
      </w:pPr>
    </w:p>
    <w:sectPr w:rsidR="00154336" w:rsidRPr="00154336" w:rsidSect="00B45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18B7" w14:textId="77777777" w:rsidR="002E68F8" w:rsidRDefault="002E68F8" w:rsidP="00813F26">
      <w:r>
        <w:separator/>
      </w:r>
    </w:p>
  </w:endnote>
  <w:endnote w:type="continuationSeparator" w:id="0">
    <w:p w14:paraId="0BB3CD3C" w14:textId="77777777" w:rsidR="002E68F8" w:rsidRDefault="002E68F8" w:rsidP="008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22C4" w14:textId="77777777" w:rsidR="00FF1C96" w:rsidRDefault="00FF1C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990C" w14:textId="33A0653A" w:rsidR="009E36EF" w:rsidRPr="00BE53D2" w:rsidRDefault="009E36EF">
    <w:pPr>
      <w:pStyle w:val="Pidipagina"/>
      <w:rPr>
        <w:rFonts w:ascii="Palatino" w:hAnsi="Palatin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72C2" w14:textId="77777777" w:rsidR="00FF1C96" w:rsidRDefault="00FF1C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8AAC" w14:textId="77777777" w:rsidR="002E68F8" w:rsidRDefault="002E68F8" w:rsidP="00813F26">
      <w:r>
        <w:separator/>
      </w:r>
    </w:p>
  </w:footnote>
  <w:footnote w:type="continuationSeparator" w:id="0">
    <w:p w14:paraId="6808AA2D" w14:textId="77777777" w:rsidR="002E68F8" w:rsidRDefault="002E68F8" w:rsidP="0081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A202" w14:textId="77777777" w:rsidR="00FF1C96" w:rsidRDefault="00FF1C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B8E5" w14:textId="77777777" w:rsidR="00FF1C96" w:rsidRDefault="00FF1C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9D51" w14:textId="77777777" w:rsidR="00FF1C96" w:rsidRDefault="00FF1C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3FD"/>
    <w:multiLevelType w:val="hybridMultilevel"/>
    <w:tmpl w:val="37A4FCC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DB5"/>
    <w:multiLevelType w:val="hybridMultilevel"/>
    <w:tmpl w:val="04F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3460"/>
    <w:multiLevelType w:val="hybridMultilevel"/>
    <w:tmpl w:val="D5325966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23CE123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55A35"/>
    <w:multiLevelType w:val="hybridMultilevel"/>
    <w:tmpl w:val="52AE77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510E5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31C5A"/>
    <w:multiLevelType w:val="hybridMultilevel"/>
    <w:tmpl w:val="DE6C6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F6870"/>
    <w:multiLevelType w:val="hybridMultilevel"/>
    <w:tmpl w:val="13CC00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F03A6"/>
    <w:multiLevelType w:val="hybridMultilevel"/>
    <w:tmpl w:val="AC3E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D32573"/>
    <w:multiLevelType w:val="hybridMultilevel"/>
    <w:tmpl w:val="E160A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56D4A"/>
    <w:multiLevelType w:val="hybridMultilevel"/>
    <w:tmpl w:val="EDE63F42"/>
    <w:lvl w:ilvl="0" w:tplc="302A2C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95DCD"/>
    <w:multiLevelType w:val="hybridMultilevel"/>
    <w:tmpl w:val="38F8D180"/>
    <w:lvl w:ilvl="0" w:tplc="C480137E">
      <w:start w:val="1"/>
      <w:numFmt w:val="bullet"/>
      <w:lvlText w:val=""/>
      <w:lvlJc w:val="left"/>
      <w:pPr>
        <w:ind w:left="360" w:hanging="360"/>
      </w:pPr>
      <w:rPr>
        <w:rFonts w:ascii="Wingdings 2" w:eastAsiaTheme="minorHAnsi" w:hAnsi="Wingdings 2" w:cs="Century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D41F7"/>
    <w:multiLevelType w:val="hybridMultilevel"/>
    <w:tmpl w:val="D5AE3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0272">
    <w:abstractNumId w:val="5"/>
  </w:num>
  <w:num w:numId="2" w16cid:durableId="1703239610">
    <w:abstractNumId w:val="8"/>
  </w:num>
  <w:num w:numId="3" w16cid:durableId="1872649571">
    <w:abstractNumId w:val="4"/>
  </w:num>
  <w:num w:numId="4" w16cid:durableId="2109033918">
    <w:abstractNumId w:val="7"/>
  </w:num>
  <w:num w:numId="5" w16cid:durableId="1125466546">
    <w:abstractNumId w:val="11"/>
  </w:num>
  <w:num w:numId="6" w16cid:durableId="930747532">
    <w:abstractNumId w:val="1"/>
  </w:num>
  <w:num w:numId="7" w16cid:durableId="1497720839">
    <w:abstractNumId w:val="6"/>
  </w:num>
  <w:num w:numId="8" w16cid:durableId="1140225994">
    <w:abstractNumId w:val="3"/>
  </w:num>
  <w:num w:numId="9" w16cid:durableId="201552602">
    <w:abstractNumId w:val="0"/>
  </w:num>
  <w:num w:numId="10" w16cid:durableId="767389776">
    <w:abstractNumId w:val="2"/>
  </w:num>
  <w:num w:numId="11" w16cid:durableId="2099058271">
    <w:abstractNumId w:val="10"/>
  </w:num>
  <w:num w:numId="12" w16cid:durableId="1199732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6"/>
    <w:rsid w:val="0000648F"/>
    <w:rsid w:val="0001344A"/>
    <w:rsid w:val="0001394C"/>
    <w:rsid w:val="00031236"/>
    <w:rsid w:val="00032C13"/>
    <w:rsid w:val="00054F37"/>
    <w:rsid w:val="00057AE8"/>
    <w:rsid w:val="00062689"/>
    <w:rsid w:val="000A0FD3"/>
    <w:rsid w:val="000B0C32"/>
    <w:rsid w:val="000C0FEB"/>
    <w:rsid w:val="000C192C"/>
    <w:rsid w:val="000C48B4"/>
    <w:rsid w:val="000C7B90"/>
    <w:rsid w:val="000D48B2"/>
    <w:rsid w:val="000D704F"/>
    <w:rsid w:val="000E58E9"/>
    <w:rsid w:val="001079C0"/>
    <w:rsid w:val="00125406"/>
    <w:rsid w:val="0013180D"/>
    <w:rsid w:val="00142725"/>
    <w:rsid w:val="001434C3"/>
    <w:rsid w:val="00152FC0"/>
    <w:rsid w:val="00154336"/>
    <w:rsid w:val="00156189"/>
    <w:rsid w:val="00156E51"/>
    <w:rsid w:val="00184202"/>
    <w:rsid w:val="00196DAD"/>
    <w:rsid w:val="001A4B76"/>
    <w:rsid w:val="001A57EB"/>
    <w:rsid w:val="001D579D"/>
    <w:rsid w:val="001D62E6"/>
    <w:rsid w:val="001E73A3"/>
    <w:rsid w:val="001F1B8F"/>
    <w:rsid w:val="001F41A6"/>
    <w:rsid w:val="00202C91"/>
    <w:rsid w:val="00216DB5"/>
    <w:rsid w:val="0022198C"/>
    <w:rsid w:val="002514AC"/>
    <w:rsid w:val="00272DA6"/>
    <w:rsid w:val="002A41FC"/>
    <w:rsid w:val="002D7A3C"/>
    <w:rsid w:val="002E68F8"/>
    <w:rsid w:val="00312EF2"/>
    <w:rsid w:val="00313DEC"/>
    <w:rsid w:val="00315C09"/>
    <w:rsid w:val="00317DF1"/>
    <w:rsid w:val="003205A6"/>
    <w:rsid w:val="00346613"/>
    <w:rsid w:val="003514E8"/>
    <w:rsid w:val="00353794"/>
    <w:rsid w:val="003A4F1C"/>
    <w:rsid w:val="003B75A7"/>
    <w:rsid w:val="003E12C9"/>
    <w:rsid w:val="003E4BBA"/>
    <w:rsid w:val="004242AD"/>
    <w:rsid w:val="00424E92"/>
    <w:rsid w:val="0042790B"/>
    <w:rsid w:val="00451D62"/>
    <w:rsid w:val="00482D4C"/>
    <w:rsid w:val="004A7672"/>
    <w:rsid w:val="004B5220"/>
    <w:rsid w:val="00520E20"/>
    <w:rsid w:val="005310F7"/>
    <w:rsid w:val="00561ABF"/>
    <w:rsid w:val="00566E22"/>
    <w:rsid w:val="00570DBC"/>
    <w:rsid w:val="00576A16"/>
    <w:rsid w:val="00577576"/>
    <w:rsid w:val="005831FE"/>
    <w:rsid w:val="005A2F93"/>
    <w:rsid w:val="005B263F"/>
    <w:rsid w:val="005D11A8"/>
    <w:rsid w:val="005D3DFA"/>
    <w:rsid w:val="005E0A63"/>
    <w:rsid w:val="005E57D3"/>
    <w:rsid w:val="0060044A"/>
    <w:rsid w:val="0060650A"/>
    <w:rsid w:val="00620BC8"/>
    <w:rsid w:val="0068248D"/>
    <w:rsid w:val="006852CA"/>
    <w:rsid w:val="006A48A7"/>
    <w:rsid w:val="006A4FB7"/>
    <w:rsid w:val="006D27C7"/>
    <w:rsid w:val="006D342C"/>
    <w:rsid w:val="006E0A3E"/>
    <w:rsid w:val="006E2FAC"/>
    <w:rsid w:val="006F7A3C"/>
    <w:rsid w:val="006F7B6F"/>
    <w:rsid w:val="00713617"/>
    <w:rsid w:val="00721F2E"/>
    <w:rsid w:val="00745B84"/>
    <w:rsid w:val="00764295"/>
    <w:rsid w:val="007824BB"/>
    <w:rsid w:val="00791681"/>
    <w:rsid w:val="007C4068"/>
    <w:rsid w:val="007C7A4C"/>
    <w:rsid w:val="007F7AFD"/>
    <w:rsid w:val="00813F26"/>
    <w:rsid w:val="0082198A"/>
    <w:rsid w:val="00847425"/>
    <w:rsid w:val="008566D4"/>
    <w:rsid w:val="00856D2E"/>
    <w:rsid w:val="00882DB1"/>
    <w:rsid w:val="00886CC3"/>
    <w:rsid w:val="008B0BFD"/>
    <w:rsid w:val="008C44B7"/>
    <w:rsid w:val="008F7041"/>
    <w:rsid w:val="00910FA3"/>
    <w:rsid w:val="009113FA"/>
    <w:rsid w:val="0091481D"/>
    <w:rsid w:val="00914A6A"/>
    <w:rsid w:val="00921323"/>
    <w:rsid w:val="00925C93"/>
    <w:rsid w:val="00931921"/>
    <w:rsid w:val="00936178"/>
    <w:rsid w:val="00946B72"/>
    <w:rsid w:val="0095758E"/>
    <w:rsid w:val="00964CB1"/>
    <w:rsid w:val="00967DC4"/>
    <w:rsid w:val="00975535"/>
    <w:rsid w:val="00987D1C"/>
    <w:rsid w:val="009A1414"/>
    <w:rsid w:val="009B3342"/>
    <w:rsid w:val="009B3995"/>
    <w:rsid w:val="009C4CE4"/>
    <w:rsid w:val="009D2F9C"/>
    <w:rsid w:val="009D41B8"/>
    <w:rsid w:val="009E36EF"/>
    <w:rsid w:val="00A428F9"/>
    <w:rsid w:val="00A5693E"/>
    <w:rsid w:val="00A751CB"/>
    <w:rsid w:val="00AD1B2C"/>
    <w:rsid w:val="00B10A5F"/>
    <w:rsid w:val="00B32715"/>
    <w:rsid w:val="00B433D0"/>
    <w:rsid w:val="00B45A04"/>
    <w:rsid w:val="00B57350"/>
    <w:rsid w:val="00B80B5E"/>
    <w:rsid w:val="00B81441"/>
    <w:rsid w:val="00B86989"/>
    <w:rsid w:val="00B96547"/>
    <w:rsid w:val="00B96B86"/>
    <w:rsid w:val="00BA665B"/>
    <w:rsid w:val="00BB073E"/>
    <w:rsid w:val="00BB1C67"/>
    <w:rsid w:val="00BC7147"/>
    <w:rsid w:val="00BD0D07"/>
    <w:rsid w:val="00BD7C19"/>
    <w:rsid w:val="00BE53D2"/>
    <w:rsid w:val="00BF279A"/>
    <w:rsid w:val="00C1626F"/>
    <w:rsid w:val="00C2055C"/>
    <w:rsid w:val="00C212BE"/>
    <w:rsid w:val="00C22603"/>
    <w:rsid w:val="00C226CA"/>
    <w:rsid w:val="00C26EC0"/>
    <w:rsid w:val="00C3512C"/>
    <w:rsid w:val="00C537B3"/>
    <w:rsid w:val="00C61322"/>
    <w:rsid w:val="00C73A66"/>
    <w:rsid w:val="00C816E4"/>
    <w:rsid w:val="00C94924"/>
    <w:rsid w:val="00CF72A0"/>
    <w:rsid w:val="00D21A54"/>
    <w:rsid w:val="00D45B40"/>
    <w:rsid w:val="00D85408"/>
    <w:rsid w:val="00D8584A"/>
    <w:rsid w:val="00D95249"/>
    <w:rsid w:val="00DA6602"/>
    <w:rsid w:val="00DB2577"/>
    <w:rsid w:val="00DB4A21"/>
    <w:rsid w:val="00DB7104"/>
    <w:rsid w:val="00DC47DC"/>
    <w:rsid w:val="00DC6BE9"/>
    <w:rsid w:val="00DD182F"/>
    <w:rsid w:val="00DF3FDE"/>
    <w:rsid w:val="00E02F93"/>
    <w:rsid w:val="00E034E3"/>
    <w:rsid w:val="00E07B7F"/>
    <w:rsid w:val="00E27E04"/>
    <w:rsid w:val="00EB3486"/>
    <w:rsid w:val="00ED734B"/>
    <w:rsid w:val="00ED7517"/>
    <w:rsid w:val="00EE4DCE"/>
    <w:rsid w:val="00EE57B6"/>
    <w:rsid w:val="00EF4086"/>
    <w:rsid w:val="00F2780F"/>
    <w:rsid w:val="00F652E1"/>
    <w:rsid w:val="00F86482"/>
    <w:rsid w:val="00FA7D78"/>
    <w:rsid w:val="00FB1E0C"/>
    <w:rsid w:val="00FC5BC8"/>
    <w:rsid w:val="00FC5D67"/>
    <w:rsid w:val="00FD7F8A"/>
    <w:rsid w:val="00FF1C96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C6E0"/>
  <w15:chartTrackingRefBased/>
  <w15:docId w15:val="{B1F5C6DA-06A3-44E1-9755-563DAB5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C9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13F26"/>
    <w:pPr>
      <w:keepNext/>
      <w:autoSpaceDE w:val="0"/>
      <w:autoSpaceDN w:val="0"/>
      <w:spacing w:line="360" w:lineRule="auto"/>
      <w:ind w:left="708"/>
      <w:outlineLvl w:val="0"/>
    </w:pPr>
    <w:rPr>
      <w:rFonts w:ascii="Goudy Old Style" w:hAnsi="Goudy Old Style"/>
      <w:b/>
      <w:bCs/>
      <w:noProof w:val="0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5408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26"/>
  </w:style>
  <w:style w:type="paragraph" w:styleId="Pidipagina">
    <w:name w:val="footer"/>
    <w:basedOn w:val="Normale"/>
    <w:link w:val="PidipaginaCarattere"/>
    <w:uiPriority w:val="99"/>
    <w:unhideWhenUsed/>
    <w:rsid w:val="00813F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F26"/>
  </w:style>
  <w:style w:type="character" w:customStyle="1" w:styleId="Titolo1Carattere">
    <w:name w:val="Titolo 1 Carattere"/>
    <w:basedOn w:val="Carpredefinitoparagrafo"/>
    <w:link w:val="Titolo1"/>
    <w:rsid w:val="00813F26"/>
    <w:rPr>
      <w:rFonts w:ascii="Goudy Old Style" w:eastAsia="Times New Roman" w:hAnsi="Goudy Old Style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813F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13F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6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Andrea Marcello</dc:creator>
  <cp:keywords/>
  <dc:description/>
  <cp:lastModifiedBy>Daniele Corrente Naso</cp:lastModifiedBy>
  <cp:revision>9</cp:revision>
  <cp:lastPrinted>2020-10-28T11:28:00Z</cp:lastPrinted>
  <dcterms:created xsi:type="dcterms:W3CDTF">2024-09-15T20:42:00Z</dcterms:created>
  <dcterms:modified xsi:type="dcterms:W3CDTF">2024-09-15T20:55:00Z</dcterms:modified>
</cp:coreProperties>
</file>